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E" w:rsidRDefault="00A86DFE" w:rsidP="00A86DFE">
      <w:pPr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35840" cy="9610725"/>
            <wp:effectExtent l="0" t="0" r="0" b="0"/>
            <wp:docPr id="1" name="Рисунок 1" descr="C:\Users\Методист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1" cy="96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E9" w:rsidRDefault="005C60E9" w:rsidP="005C60E9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- Данилова М.В. – методист </w:t>
      </w:r>
      <w:proofErr w:type="spellStart"/>
      <w:r>
        <w:rPr>
          <w:sz w:val="28"/>
          <w:szCs w:val="28"/>
        </w:rPr>
        <w:t>Глазовского</w:t>
      </w:r>
      <w:proofErr w:type="spellEnd"/>
      <w:r w:rsidRPr="00EE7D3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EE7D34">
        <w:rPr>
          <w:sz w:val="28"/>
          <w:szCs w:val="28"/>
        </w:rPr>
        <w:t xml:space="preserve"> АПОУ УР «Республиканский медицинский колледж имени Героя Советского Союза Ф. А. </w:t>
      </w:r>
      <w:proofErr w:type="spellStart"/>
      <w:r w:rsidRPr="00EE7D34">
        <w:rPr>
          <w:sz w:val="28"/>
          <w:szCs w:val="28"/>
        </w:rPr>
        <w:t>Пушиной</w:t>
      </w:r>
      <w:proofErr w:type="spellEnd"/>
      <w:r w:rsidRPr="00EE7D34">
        <w:rPr>
          <w:sz w:val="28"/>
          <w:szCs w:val="28"/>
        </w:rPr>
        <w:t xml:space="preserve"> МЗ УР»</w:t>
      </w:r>
      <w:r>
        <w:rPr>
          <w:sz w:val="28"/>
          <w:szCs w:val="28"/>
        </w:rPr>
        <w:t>.</w:t>
      </w:r>
    </w:p>
    <w:p w:rsidR="005C60E9" w:rsidRPr="00C50D91" w:rsidRDefault="005C60E9" w:rsidP="005C60E9">
      <w:pPr>
        <w:overflowPunct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50D91">
        <w:rPr>
          <w:sz w:val="28"/>
          <w:szCs w:val="28"/>
        </w:rPr>
        <w:t xml:space="preserve"> Оргкомитет Кон</w:t>
      </w:r>
      <w:r>
        <w:rPr>
          <w:sz w:val="28"/>
          <w:szCs w:val="28"/>
        </w:rPr>
        <w:t>ференции</w:t>
      </w:r>
      <w:r w:rsidRPr="00C50D91">
        <w:rPr>
          <w:sz w:val="28"/>
          <w:szCs w:val="28"/>
        </w:rPr>
        <w:t>:</w:t>
      </w:r>
    </w:p>
    <w:p w:rsidR="005C60E9" w:rsidRPr="005C60E9" w:rsidRDefault="00140CD3" w:rsidP="00140CD3">
      <w:pPr>
        <w:widowControl/>
        <w:tabs>
          <w:tab w:val="left" w:pos="426"/>
        </w:tabs>
        <w:autoSpaceDE/>
        <w:ind w:left="284" w:hanging="284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="005C60E9" w:rsidRPr="005C60E9">
        <w:rPr>
          <w:rFonts w:cs="Arial"/>
          <w:sz w:val="28"/>
          <w:lang w:eastAsia="ru-RU"/>
        </w:rPr>
        <w:t>определяет  содержание Конференции и разрабатывает  положение</w:t>
      </w:r>
      <w:r w:rsidR="005C60E9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 </w:t>
      </w:r>
      <w:r w:rsidR="005C60E9" w:rsidRPr="005C60E9">
        <w:rPr>
          <w:rFonts w:cs="Arial"/>
          <w:sz w:val="28"/>
          <w:lang w:eastAsia="ru-RU"/>
        </w:rPr>
        <w:t>проведении Конференции;</w:t>
      </w:r>
    </w:p>
    <w:p w:rsidR="005C60E9" w:rsidRPr="005C60E9" w:rsidRDefault="00140CD3" w:rsidP="00140CD3">
      <w:pPr>
        <w:widowControl/>
        <w:tabs>
          <w:tab w:val="left" w:pos="426"/>
        </w:tabs>
        <w:autoSpaceDE/>
        <w:ind w:left="284" w:hanging="284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="005C60E9" w:rsidRPr="005C60E9">
        <w:rPr>
          <w:rFonts w:cs="Arial"/>
          <w:sz w:val="28"/>
          <w:lang w:eastAsia="ru-RU"/>
        </w:rPr>
        <w:t>организует прием заявок и работ (статей), формирует список участников;</w:t>
      </w:r>
    </w:p>
    <w:p w:rsidR="005C60E9" w:rsidRPr="005C60E9" w:rsidRDefault="00140CD3" w:rsidP="00140CD3">
      <w:pPr>
        <w:widowControl/>
        <w:tabs>
          <w:tab w:val="left" w:pos="426"/>
        </w:tabs>
        <w:autoSpaceDE/>
        <w:ind w:left="284" w:hanging="284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="005C60E9" w:rsidRPr="005C60E9">
        <w:rPr>
          <w:rFonts w:cs="Arial"/>
          <w:sz w:val="28"/>
          <w:lang w:eastAsia="ru-RU"/>
        </w:rPr>
        <w:t>обеспечивает методическое сопровождение Конференции на весь период проведения;</w:t>
      </w:r>
    </w:p>
    <w:p w:rsidR="005C60E9" w:rsidRPr="005C60E9" w:rsidRDefault="005C60E9" w:rsidP="00140CD3">
      <w:pPr>
        <w:widowControl/>
        <w:autoSpaceDE/>
        <w:spacing w:line="36" w:lineRule="exact"/>
        <w:ind w:left="284" w:hanging="284"/>
        <w:jc w:val="both"/>
        <w:rPr>
          <w:rFonts w:cs="Arial"/>
          <w:sz w:val="28"/>
          <w:lang w:eastAsia="ru-RU"/>
        </w:rPr>
      </w:pPr>
    </w:p>
    <w:p w:rsidR="00140CD3" w:rsidRDefault="00140CD3" w:rsidP="00140CD3">
      <w:pPr>
        <w:overflowPunct w:val="0"/>
        <w:autoSpaceDN w:val="0"/>
        <w:adjustRightInd w:val="0"/>
        <w:ind w:left="284" w:hanging="284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="005C60E9" w:rsidRPr="005C60E9">
        <w:rPr>
          <w:rFonts w:cs="Arial"/>
          <w:sz w:val="28"/>
          <w:lang w:eastAsia="ru-RU"/>
        </w:rPr>
        <w:t xml:space="preserve">формирует электронный сборник статей и обеспечивает его размещение на сайте колледжа: </w:t>
      </w:r>
      <w:hyperlink r:id="rId8" w:history="1">
        <w:r w:rsidRPr="00C211B5">
          <w:rPr>
            <w:rStyle w:val="a4"/>
            <w:sz w:val="28"/>
            <w:szCs w:val="28"/>
          </w:rPr>
          <w:t xml:space="preserve"> http://glazov.rmkur.ru </w:t>
        </w:r>
        <w:r w:rsidRPr="00C211B5">
          <w:rPr>
            <w:rStyle w:val="a4"/>
            <w:rFonts w:cs="Arial"/>
            <w:sz w:val="28"/>
            <w:lang w:eastAsia="ru-RU"/>
          </w:rPr>
          <w:t xml:space="preserve"> </w:t>
        </w:r>
      </w:hyperlink>
      <w:r w:rsidR="005C60E9" w:rsidRPr="00140CD3">
        <w:rPr>
          <w:rFonts w:cs="Arial"/>
          <w:sz w:val="28"/>
          <w:lang w:eastAsia="ru-RU"/>
        </w:rPr>
        <w:t>(Раздел «</w:t>
      </w:r>
      <w:r>
        <w:rPr>
          <w:rFonts w:cs="Arial"/>
          <w:sz w:val="28"/>
          <w:lang w:eastAsia="ru-RU"/>
        </w:rPr>
        <w:t>Новости</w:t>
      </w:r>
      <w:r w:rsidR="005C60E9" w:rsidRPr="00140CD3">
        <w:rPr>
          <w:rFonts w:cs="Arial"/>
          <w:sz w:val="28"/>
          <w:lang w:eastAsia="ru-RU"/>
        </w:rPr>
        <w:t>»)</w:t>
      </w:r>
    </w:p>
    <w:p w:rsidR="00933A55" w:rsidRDefault="00933A55" w:rsidP="00140CD3">
      <w:pPr>
        <w:overflowPunct w:val="0"/>
        <w:autoSpaceDN w:val="0"/>
        <w:adjustRightInd w:val="0"/>
        <w:ind w:left="284" w:hanging="284"/>
        <w:jc w:val="both"/>
        <w:rPr>
          <w:rFonts w:cs="Arial"/>
          <w:sz w:val="28"/>
          <w:u w:val="single"/>
          <w:lang w:eastAsia="ru-RU"/>
        </w:rPr>
      </w:pPr>
    </w:p>
    <w:p w:rsidR="00933A55" w:rsidRPr="00933A55" w:rsidRDefault="00933A55" w:rsidP="00933A55">
      <w:pPr>
        <w:widowControl/>
        <w:numPr>
          <w:ilvl w:val="2"/>
          <w:numId w:val="2"/>
        </w:numPr>
        <w:tabs>
          <w:tab w:val="left" w:pos="0"/>
        </w:tabs>
        <w:autoSpaceDE/>
        <w:spacing w:line="0" w:lineRule="atLeast"/>
        <w:ind w:left="-567"/>
        <w:jc w:val="center"/>
        <w:rPr>
          <w:rFonts w:cs="Arial"/>
          <w:b/>
          <w:sz w:val="28"/>
          <w:lang w:eastAsia="ru-RU"/>
        </w:rPr>
      </w:pPr>
      <w:r w:rsidRPr="00933A55">
        <w:rPr>
          <w:rFonts w:cs="Arial"/>
          <w:b/>
          <w:sz w:val="28"/>
          <w:lang w:eastAsia="ru-RU"/>
        </w:rPr>
        <w:t>Цели и задачи Конференции</w:t>
      </w:r>
    </w:p>
    <w:p w:rsidR="00933A55" w:rsidRPr="00933A55" w:rsidRDefault="00933A55" w:rsidP="00852ED7">
      <w:pPr>
        <w:widowControl/>
        <w:tabs>
          <w:tab w:val="left" w:pos="0"/>
          <w:tab w:val="left" w:pos="1200"/>
          <w:tab w:val="left" w:pos="7480"/>
        </w:tabs>
        <w:autoSpaceDE/>
        <w:ind w:hanging="567"/>
        <w:jc w:val="both"/>
        <w:rPr>
          <w:rFonts w:cs="Arial"/>
          <w:sz w:val="28"/>
          <w:lang w:eastAsia="ru-RU"/>
        </w:rPr>
      </w:pPr>
      <w:bookmarkStart w:id="1" w:name="page3"/>
      <w:bookmarkEnd w:id="1"/>
      <w:r w:rsidRPr="00933A55">
        <w:rPr>
          <w:rFonts w:cs="Arial"/>
          <w:sz w:val="28"/>
          <w:lang w:eastAsia="ru-RU"/>
        </w:rPr>
        <w:t>2.1</w:t>
      </w:r>
      <w:r w:rsidRPr="00933A55">
        <w:rPr>
          <w:rFonts w:cs="Arial"/>
          <w:lang w:eastAsia="ru-RU"/>
        </w:rPr>
        <w:tab/>
      </w:r>
      <w:r w:rsidRPr="00933A55">
        <w:rPr>
          <w:rFonts w:cs="Arial"/>
          <w:sz w:val="28"/>
          <w:lang w:eastAsia="ru-RU"/>
        </w:rPr>
        <w:t>Конференция проводится с целью обмена опытом</w:t>
      </w:r>
      <w:r w:rsidR="00852ED7"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в применении новейших</w:t>
      </w:r>
      <w:r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достижений в сфере подготовки медицинских специалистов среднего звена, образовательных технологий и профессиональной коммуникации.</w:t>
      </w:r>
    </w:p>
    <w:p w:rsidR="00933A55" w:rsidRPr="00933A55" w:rsidRDefault="00933A55" w:rsidP="00852ED7">
      <w:pPr>
        <w:widowControl/>
        <w:tabs>
          <w:tab w:val="left" w:pos="0"/>
        </w:tabs>
        <w:autoSpaceDE/>
        <w:ind w:hanging="567"/>
        <w:jc w:val="both"/>
        <w:rPr>
          <w:rFonts w:cs="Arial"/>
          <w:sz w:val="28"/>
          <w:lang w:eastAsia="ru-RU"/>
        </w:rPr>
      </w:pPr>
      <w:r w:rsidRPr="00933A55">
        <w:rPr>
          <w:rFonts w:cs="Arial"/>
          <w:sz w:val="28"/>
          <w:lang w:eastAsia="ru-RU"/>
        </w:rPr>
        <w:t>2.2</w:t>
      </w:r>
      <w:proofErr w:type="gramStart"/>
      <w:r w:rsidRPr="00933A55">
        <w:rPr>
          <w:rFonts w:cs="Arial"/>
          <w:sz w:val="28"/>
          <w:lang w:eastAsia="ru-RU"/>
        </w:rPr>
        <w:t xml:space="preserve"> В</w:t>
      </w:r>
      <w:proofErr w:type="gramEnd"/>
      <w:r w:rsidRPr="00933A55">
        <w:rPr>
          <w:rFonts w:cs="Arial"/>
          <w:sz w:val="28"/>
          <w:lang w:eastAsia="ru-RU"/>
        </w:rPr>
        <w:t xml:space="preserve"> рамках подготовки и проведения Конференции решаются следующие задачи:</w:t>
      </w:r>
    </w:p>
    <w:p w:rsidR="00933A55" w:rsidRPr="00933A55" w:rsidRDefault="00933A55" w:rsidP="00852ED7">
      <w:pPr>
        <w:widowControl/>
        <w:numPr>
          <w:ilvl w:val="0"/>
          <w:numId w:val="3"/>
        </w:numPr>
        <w:tabs>
          <w:tab w:val="left" w:pos="0"/>
          <w:tab w:val="left" w:pos="2260"/>
        </w:tabs>
        <w:autoSpaceDE/>
        <w:ind w:hanging="567"/>
        <w:jc w:val="both"/>
        <w:rPr>
          <w:rFonts w:cs="Arial"/>
          <w:sz w:val="28"/>
          <w:lang w:eastAsia="ru-RU"/>
        </w:rPr>
      </w:pPr>
      <w:r w:rsidRPr="00933A55">
        <w:rPr>
          <w:rFonts w:cs="Arial"/>
          <w:sz w:val="28"/>
          <w:lang w:eastAsia="ru-RU"/>
        </w:rPr>
        <w:t>выявление  и  распространение  лучшего  педагогического  опыта</w:t>
      </w:r>
      <w:r w:rsidR="00852ED7" w:rsidRPr="00852ED7"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преподавателей профессиональных образовательных организаций медицинского профиля;</w:t>
      </w:r>
    </w:p>
    <w:p w:rsidR="00933A55" w:rsidRPr="00933A55" w:rsidRDefault="00933A55" w:rsidP="00852ED7">
      <w:pPr>
        <w:widowControl/>
        <w:numPr>
          <w:ilvl w:val="0"/>
          <w:numId w:val="4"/>
        </w:numPr>
        <w:tabs>
          <w:tab w:val="left" w:pos="0"/>
          <w:tab w:val="left" w:pos="2263"/>
        </w:tabs>
        <w:autoSpaceDE/>
        <w:ind w:hanging="567"/>
        <w:jc w:val="both"/>
        <w:rPr>
          <w:rFonts w:cs="Arial"/>
          <w:sz w:val="28"/>
          <w:lang w:eastAsia="ru-RU"/>
        </w:rPr>
      </w:pPr>
      <w:r w:rsidRPr="00933A55">
        <w:rPr>
          <w:rFonts w:cs="Arial"/>
          <w:sz w:val="28"/>
          <w:lang w:eastAsia="ru-RU"/>
        </w:rPr>
        <w:t>раскрытие научно – методического потенциала преподавателей профессиональных образовательных организаций медицинского профиля;</w:t>
      </w:r>
    </w:p>
    <w:p w:rsidR="00933A55" w:rsidRPr="00933A55" w:rsidRDefault="00933A55" w:rsidP="00852ED7">
      <w:pPr>
        <w:widowControl/>
        <w:numPr>
          <w:ilvl w:val="0"/>
          <w:numId w:val="4"/>
        </w:numPr>
        <w:tabs>
          <w:tab w:val="left" w:pos="0"/>
          <w:tab w:val="left" w:pos="2260"/>
        </w:tabs>
        <w:autoSpaceDE/>
        <w:ind w:hanging="567"/>
        <w:jc w:val="both"/>
        <w:rPr>
          <w:rFonts w:cs="Arial"/>
          <w:sz w:val="28"/>
          <w:lang w:eastAsia="ru-RU"/>
        </w:rPr>
      </w:pPr>
      <w:r w:rsidRPr="00933A55">
        <w:rPr>
          <w:rFonts w:cs="Arial"/>
          <w:sz w:val="28"/>
          <w:lang w:eastAsia="ru-RU"/>
        </w:rPr>
        <w:t>создание</w:t>
      </w:r>
      <w:r w:rsidR="00852ED7" w:rsidRPr="00852ED7"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творческого</w:t>
      </w:r>
      <w:r w:rsidR="00852ED7" w:rsidRPr="00852ED7"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пространства</w:t>
      </w:r>
      <w:r w:rsidR="00852ED7" w:rsidRPr="00852ED7">
        <w:rPr>
          <w:rFonts w:cs="Arial"/>
          <w:sz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для</w:t>
      </w:r>
      <w:r w:rsidR="00852ED7" w:rsidRPr="00852ED7">
        <w:rPr>
          <w:rFonts w:cs="Arial"/>
          <w:sz w:val="28"/>
          <w:szCs w:val="28"/>
          <w:lang w:eastAsia="ru-RU"/>
        </w:rPr>
        <w:t xml:space="preserve"> </w:t>
      </w:r>
      <w:r w:rsidRPr="00933A55">
        <w:rPr>
          <w:rFonts w:cs="Arial"/>
          <w:sz w:val="28"/>
          <w:szCs w:val="28"/>
          <w:lang w:eastAsia="ru-RU"/>
        </w:rPr>
        <w:t>повышения</w:t>
      </w:r>
      <w:r w:rsidR="00852ED7" w:rsidRPr="00852ED7">
        <w:rPr>
          <w:rFonts w:cs="Arial"/>
          <w:sz w:val="28"/>
          <w:szCs w:val="28"/>
          <w:lang w:eastAsia="ru-RU"/>
        </w:rPr>
        <w:t xml:space="preserve"> </w:t>
      </w:r>
      <w:r w:rsidRPr="00933A55">
        <w:rPr>
          <w:rFonts w:cs="Arial"/>
          <w:sz w:val="28"/>
          <w:lang w:eastAsia="ru-RU"/>
        </w:rPr>
        <w:t>компетентности педагогов в области организации эффективной образовательной среды;</w:t>
      </w:r>
    </w:p>
    <w:p w:rsidR="00933A55" w:rsidRPr="00933A55" w:rsidRDefault="00933A55" w:rsidP="00852ED7">
      <w:pPr>
        <w:widowControl/>
        <w:numPr>
          <w:ilvl w:val="0"/>
          <w:numId w:val="5"/>
        </w:numPr>
        <w:tabs>
          <w:tab w:val="left" w:pos="0"/>
          <w:tab w:val="left" w:pos="2263"/>
        </w:tabs>
        <w:autoSpaceDE/>
        <w:ind w:hanging="567"/>
        <w:jc w:val="both"/>
        <w:rPr>
          <w:rFonts w:cs="Arial"/>
          <w:sz w:val="28"/>
          <w:lang w:eastAsia="ru-RU"/>
        </w:rPr>
      </w:pPr>
      <w:r w:rsidRPr="00933A55">
        <w:rPr>
          <w:rFonts w:cs="Arial"/>
          <w:sz w:val="28"/>
          <w:lang w:eastAsia="ru-RU"/>
        </w:rPr>
        <w:t>активизация деятельности педагогов по внедрению инновационных методик в образовательный процесс.</w:t>
      </w:r>
    </w:p>
    <w:p w:rsidR="00933A55" w:rsidRDefault="00933A55" w:rsidP="00933A55">
      <w:pPr>
        <w:widowControl/>
        <w:tabs>
          <w:tab w:val="left" w:pos="0"/>
        </w:tabs>
        <w:autoSpaceDE/>
        <w:ind w:left="-567"/>
        <w:jc w:val="both"/>
        <w:rPr>
          <w:rFonts w:cs="Arial"/>
          <w:sz w:val="28"/>
          <w:lang w:eastAsia="ru-RU"/>
        </w:rPr>
      </w:pPr>
    </w:p>
    <w:p w:rsidR="00852ED7" w:rsidRPr="00C50D91" w:rsidRDefault="00852ED7" w:rsidP="001A43DF">
      <w:pPr>
        <w:jc w:val="center"/>
        <w:rPr>
          <w:sz w:val="28"/>
          <w:szCs w:val="28"/>
          <w:lang w:eastAsia="ru-RU"/>
        </w:rPr>
      </w:pPr>
      <w:r w:rsidRPr="00C50D91">
        <w:rPr>
          <w:b/>
          <w:bCs/>
          <w:sz w:val="28"/>
          <w:szCs w:val="28"/>
        </w:rPr>
        <w:t xml:space="preserve">3. </w:t>
      </w:r>
      <w:r w:rsidR="001A43DF">
        <w:rPr>
          <w:b/>
          <w:bCs/>
          <w:sz w:val="28"/>
          <w:szCs w:val="28"/>
        </w:rPr>
        <w:t>Участники</w:t>
      </w:r>
      <w:r w:rsidRPr="00C50D91">
        <w:rPr>
          <w:b/>
          <w:bCs/>
          <w:sz w:val="28"/>
          <w:szCs w:val="28"/>
        </w:rPr>
        <w:t xml:space="preserve"> Кон</w:t>
      </w:r>
      <w:r w:rsidR="001A43DF">
        <w:rPr>
          <w:b/>
          <w:bCs/>
          <w:sz w:val="28"/>
          <w:szCs w:val="28"/>
        </w:rPr>
        <w:t>ференции</w:t>
      </w:r>
    </w:p>
    <w:p w:rsidR="00852ED7" w:rsidRPr="00C50D91" w:rsidRDefault="00852ED7" w:rsidP="006A6A52">
      <w:pPr>
        <w:tabs>
          <w:tab w:val="left" w:pos="720"/>
          <w:tab w:val="left" w:pos="900"/>
        </w:tabs>
        <w:ind w:hanging="567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</w:rPr>
        <w:t>3.1 Участниками Кон</w:t>
      </w:r>
      <w:r w:rsidR="006A6A52">
        <w:rPr>
          <w:sz w:val="28"/>
          <w:szCs w:val="28"/>
        </w:rPr>
        <w:t>ференции</w:t>
      </w:r>
      <w:r w:rsidRPr="00C50D91">
        <w:rPr>
          <w:sz w:val="28"/>
          <w:szCs w:val="28"/>
        </w:rPr>
        <w:t xml:space="preserve"> могут стать преподаватели </w:t>
      </w:r>
      <w:r>
        <w:rPr>
          <w:sz w:val="28"/>
          <w:szCs w:val="28"/>
        </w:rPr>
        <w:t>учебной дисциплины «Английский язык» профессиональных образовательных организаций медицинского профиля</w:t>
      </w:r>
      <w:r w:rsidRPr="00C50D91">
        <w:rPr>
          <w:sz w:val="28"/>
          <w:szCs w:val="28"/>
          <w:lang w:eastAsia="ru-RU"/>
        </w:rPr>
        <w:t xml:space="preserve">. </w:t>
      </w:r>
    </w:p>
    <w:p w:rsidR="00852ED7" w:rsidRPr="00C50D91" w:rsidRDefault="00852ED7" w:rsidP="006A6A52">
      <w:pPr>
        <w:tabs>
          <w:tab w:val="left" w:pos="720"/>
          <w:tab w:val="left" w:pos="900"/>
        </w:tabs>
        <w:ind w:hanging="567"/>
        <w:jc w:val="both"/>
        <w:rPr>
          <w:sz w:val="28"/>
          <w:szCs w:val="28"/>
          <w:lang w:eastAsia="ru-RU"/>
        </w:rPr>
      </w:pPr>
      <w:r w:rsidRPr="00C50D91">
        <w:rPr>
          <w:sz w:val="28"/>
          <w:szCs w:val="28"/>
          <w:lang w:eastAsia="ru-RU"/>
        </w:rPr>
        <w:t xml:space="preserve">3.2 </w:t>
      </w:r>
      <w:r w:rsidRPr="00C50D91">
        <w:rPr>
          <w:sz w:val="28"/>
          <w:szCs w:val="28"/>
        </w:rPr>
        <w:t xml:space="preserve">Участие может быть индивидуальным (не более одной </w:t>
      </w:r>
      <w:r w:rsidR="006A6A52">
        <w:rPr>
          <w:sz w:val="28"/>
          <w:szCs w:val="28"/>
        </w:rPr>
        <w:t>статьи</w:t>
      </w:r>
      <w:r w:rsidRPr="00C50D91">
        <w:rPr>
          <w:sz w:val="28"/>
          <w:szCs w:val="28"/>
        </w:rPr>
        <w:t xml:space="preserve"> от каждого участника Кон</w:t>
      </w:r>
      <w:r w:rsidR="006A6A52">
        <w:rPr>
          <w:sz w:val="28"/>
          <w:szCs w:val="28"/>
        </w:rPr>
        <w:t>ференции</w:t>
      </w:r>
      <w:r w:rsidRPr="00C50D91">
        <w:rPr>
          <w:sz w:val="28"/>
          <w:szCs w:val="28"/>
        </w:rPr>
        <w:t xml:space="preserve">) или совместным. Количество авторов совместной </w:t>
      </w:r>
      <w:r w:rsidR="006A6A52">
        <w:rPr>
          <w:sz w:val="28"/>
          <w:szCs w:val="28"/>
        </w:rPr>
        <w:t xml:space="preserve">статьи </w:t>
      </w:r>
      <w:r w:rsidRPr="00C50D91">
        <w:rPr>
          <w:sz w:val="28"/>
          <w:szCs w:val="28"/>
        </w:rPr>
        <w:t xml:space="preserve">- не более двух. </w:t>
      </w:r>
    </w:p>
    <w:p w:rsidR="005C60E9" w:rsidRDefault="005C60E9" w:rsidP="00933A55">
      <w:pPr>
        <w:ind w:hanging="567"/>
        <w:jc w:val="both"/>
        <w:rPr>
          <w:sz w:val="28"/>
          <w:szCs w:val="28"/>
        </w:rPr>
      </w:pPr>
    </w:p>
    <w:p w:rsidR="001A43DF" w:rsidRDefault="001A43DF" w:rsidP="001A43DF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spacing w:line="0" w:lineRule="atLeast"/>
        <w:ind w:left="0" w:firstLine="0"/>
        <w:jc w:val="center"/>
        <w:rPr>
          <w:rFonts w:cs="Arial"/>
          <w:b/>
          <w:sz w:val="28"/>
          <w:lang w:eastAsia="ru-RU"/>
        </w:rPr>
      </w:pPr>
      <w:r w:rsidRPr="001A43DF">
        <w:rPr>
          <w:rFonts w:cs="Arial"/>
          <w:b/>
          <w:sz w:val="28"/>
          <w:lang w:eastAsia="ru-RU"/>
        </w:rPr>
        <w:t>Правила участия в Конференции</w:t>
      </w:r>
    </w:p>
    <w:p w:rsidR="001A43DF" w:rsidRDefault="001A43DF" w:rsidP="001A43DF">
      <w:pPr>
        <w:pStyle w:val="a3"/>
        <w:numPr>
          <w:ilvl w:val="1"/>
          <w:numId w:val="7"/>
        </w:numPr>
        <w:ind w:left="-142" w:right="20"/>
        <w:jc w:val="both"/>
        <w:rPr>
          <w:sz w:val="28"/>
        </w:rPr>
      </w:pPr>
      <w:r>
        <w:rPr>
          <w:sz w:val="28"/>
        </w:rPr>
        <w:t xml:space="preserve"> </w:t>
      </w:r>
      <w:r w:rsidRPr="001A43DF">
        <w:rPr>
          <w:sz w:val="28"/>
        </w:rPr>
        <w:t>Работа Конференции организуется в заочной форме, т.е. автор присылает материалы для последующей публикации в электронном сборнике материалов.</w:t>
      </w:r>
    </w:p>
    <w:p w:rsidR="005D47ED" w:rsidRDefault="001A43DF" w:rsidP="005D47ED">
      <w:pPr>
        <w:pStyle w:val="a3"/>
        <w:numPr>
          <w:ilvl w:val="1"/>
          <w:numId w:val="7"/>
        </w:numPr>
        <w:ind w:left="-142" w:right="20"/>
        <w:jc w:val="both"/>
        <w:rPr>
          <w:sz w:val="28"/>
        </w:rPr>
      </w:pPr>
      <w:r>
        <w:rPr>
          <w:sz w:val="28"/>
        </w:rPr>
        <w:t xml:space="preserve"> Участие в Конференции на бесплатной основе.</w:t>
      </w:r>
    </w:p>
    <w:p w:rsidR="001A43DF" w:rsidRPr="00A10BE5" w:rsidRDefault="001A43DF" w:rsidP="005D47ED">
      <w:pPr>
        <w:pStyle w:val="a3"/>
        <w:numPr>
          <w:ilvl w:val="1"/>
          <w:numId w:val="7"/>
        </w:numPr>
        <w:ind w:left="-142" w:right="20"/>
        <w:jc w:val="both"/>
        <w:rPr>
          <w:sz w:val="28"/>
        </w:rPr>
      </w:pPr>
      <w:r w:rsidRPr="005D47ED">
        <w:rPr>
          <w:sz w:val="28"/>
        </w:rPr>
        <w:t xml:space="preserve"> Для участия в Конференции необходимо направить </w:t>
      </w:r>
      <w:r w:rsidRPr="005D47ED">
        <w:rPr>
          <w:b/>
          <w:sz w:val="28"/>
        </w:rPr>
        <w:t>до</w:t>
      </w:r>
      <w:r w:rsidRPr="005D47ED">
        <w:rPr>
          <w:sz w:val="28"/>
        </w:rPr>
        <w:t xml:space="preserve"> </w:t>
      </w:r>
      <w:r w:rsidRPr="005D47ED">
        <w:rPr>
          <w:b/>
          <w:sz w:val="28"/>
        </w:rPr>
        <w:t>15</w:t>
      </w:r>
      <w:r w:rsidRPr="005D47ED">
        <w:rPr>
          <w:sz w:val="28"/>
        </w:rPr>
        <w:t xml:space="preserve"> </w:t>
      </w:r>
      <w:r w:rsidRPr="005D47ED">
        <w:rPr>
          <w:b/>
          <w:sz w:val="28"/>
        </w:rPr>
        <w:t>января</w:t>
      </w:r>
      <w:r w:rsidRPr="005D47ED">
        <w:rPr>
          <w:sz w:val="28"/>
        </w:rPr>
        <w:t xml:space="preserve"> </w:t>
      </w:r>
      <w:r w:rsidRPr="005D47ED">
        <w:rPr>
          <w:b/>
          <w:sz w:val="28"/>
        </w:rPr>
        <w:t>2020</w:t>
      </w:r>
      <w:r w:rsidRPr="005D47ED">
        <w:rPr>
          <w:sz w:val="28"/>
        </w:rPr>
        <w:t xml:space="preserve"> </w:t>
      </w:r>
      <w:r w:rsidRPr="005D47ED">
        <w:rPr>
          <w:b/>
          <w:sz w:val="28"/>
        </w:rPr>
        <w:t xml:space="preserve">года </w:t>
      </w:r>
      <w:r w:rsidRPr="005D47ED">
        <w:rPr>
          <w:sz w:val="28"/>
        </w:rPr>
        <w:t>на электронный адрес Оргкомитета:</w:t>
      </w:r>
      <w:r w:rsidRPr="005D47ED">
        <w:rPr>
          <w:b/>
          <w:sz w:val="28"/>
        </w:rPr>
        <w:t xml:space="preserve"> </w:t>
      </w:r>
      <w:hyperlink r:id="rId9" w:history="1">
        <w:r w:rsidRPr="005D47ED">
          <w:rPr>
            <w:rStyle w:val="a4"/>
            <w:sz w:val="28"/>
            <w:szCs w:val="28"/>
          </w:rPr>
          <w:t>rmk.glazov.metod@mail.ru</w:t>
        </w:r>
      </w:hyperlink>
      <w:r w:rsidRPr="005D47ED">
        <w:rPr>
          <w:sz w:val="28"/>
        </w:rPr>
        <w:t xml:space="preserve"> заявку</w:t>
      </w:r>
      <w:r w:rsidRPr="005D47ED">
        <w:rPr>
          <w:b/>
          <w:sz w:val="28"/>
        </w:rPr>
        <w:t xml:space="preserve"> </w:t>
      </w:r>
      <w:r w:rsidRPr="005D47ED">
        <w:rPr>
          <w:sz w:val="28"/>
        </w:rPr>
        <w:t xml:space="preserve">установленной формы (Приложение 1) и статью, указав тему письма «Конференция». </w:t>
      </w:r>
      <w:r w:rsidR="0035440C" w:rsidRPr="005D47ED">
        <w:rPr>
          <w:color w:val="000000"/>
          <w:sz w:val="28"/>
        </w:rPr>
        <w:t>Файл</w:t>
      </w:r>
      <w:r w:rsidR="0035440C" w:rsidRPr="005D47ED">
        <w:rPr>
          <w:color w:val="0000FF"/>
          <w:sz w:val="28"/>
        </w:rPr>
        <w:t xml:space="preserve"> </w:t>
      </w:r>
      <w:r w:rsidR="0035440C" w:rsidRPr="005D47ED">
        <w:rPr>
          <w:color w:val="000000"/>
          <w:sz w:val="28"/>
        </w:rPr>
        <w:t>статьи для публикации следует озаглавить</w:t>
      </w:r>
      <w:r w:rsidR="0035440C" w:rsidRPr="005D47ED">
        <w:rPr>
          <w:color w:val="0000FF"/>
          <w:sz w:val="28"/>
        </w:rPr>
        <w:t xml:space="preserve"> </w:t>
      </w:r>
      <w:r w:rsidR="0035440C" w:rsidRPr="005D47ED">
        <w:rPr>
          <w:color w:val="000000"/>
          <w:sz w:val="28"/>
        </w:rPr>
        <w:t xml:space="preserve">следующим </w:t>
      </w:r>
      <w:r w:rsidR="0035440C" w:rsidRPr="005D47ED">
        <w:rPr>
          <w:color w:val="000000"/>
          <w:sz w:val="28"/>
        </w:rPr>
        <w:lastRenderedPageBreak/>
        <w:t>образом:</w:t>
      </w:r>
      <w:r w:rsidR="0035440C" w:rsidRPr="005D47ED">
        <w:rPr>
          <w:sz w:val="28"/>
          <w:szCs w:val="28"/>
        </w:rPr>
        <w:t xml:space="preserve"> «Кон</w:t>
      </w:r>
      <w:r w:rsidR="005D47ED" w:rsidRPr="005D47ED">
        <w:rPr>
          <w:sz w:val="28"/>
          <w:szCs w:val="28"/>
        </w:rPr>
        <w:t>ференция</w:t>
      </w:r>
      <w:r w:rsidR="0035440C" w:rsidRPr="005D47ED">
        <w:rPr>
          <w:sz w:val="28"/>
          <w:szCs w:val="28"/>
        </w:rPr>
        <w:t>. ФИО участника. Образовательное учреждение».</w:t>
      </w:r>
    </w:p>
    <w:p w:rsidR="00A10BE5" w:rsidRPr="00A10BE5" w:rsidRDefault="00A10BE5" w:rsidP="00A10BE5">
      <w:pPr>
        <w:pStyle w:val="a3"/>
        <w:numPr>
          <w:ilvl w:val="1"/>
          <w:numId w:val="7"/>
        </w:numPr>
        <w:spacing w:line="0" w:lineRule="atLeast"/>
        <w:ind w:left="-142" w:right="20"/>
        <w:jc w:val="both"/>
        <w:rPr>
          <w:sz w:val="28"/>
        </w:rPr>
      </w:pPr>
      <w:r w:rsidRPr="00A10BE5">
        <w:rPr>
          <w:sz w:val="28"/>
        </w:rPr>
        <w:t xml:space="preserve"> Электронный сборник статей </w:t>
      </w:r>
      <w:r>
        <w:rPr>
          <w:sz w:val="28"/>
        </w:rPr>
        <w:t>и сертификаты участников Конференции</w:t>
      </w:r>
      <w:r w:rsidRPr="00A10BE5">
        <w:rPr>
          <w:sz w:val="28"/>
        </w:rPr>
        <w:t xml:space="preserve"> </w:t>
      </w:r>
      <w:r>
        <w:rPr>
          <w:sz w:val="28"/>
        </w:rPr>
        <w:t>буду</w:t>
      </w:r>
      <w:r w:rsidRPr="00A10BE5">
        <w:rPr>
          <w:sz w:val="28"/>
        </w:rPr>
        <w:t xml:space="preserve">т </w:t>
      </w:r>
      <w:r>
        <w:rPr>
          <w:sz w:val="28"/>
        </w:rPr>
        <w:t xml:space="preserve">отправлены на указанный в заявке адрес электронной почты </w:t>
      </w:r>
      <w:r w:rsidRPr="00A10BE5">
        <w:rPr>
          <w:sz w:val="28"/>
        </w:rPr>
        <w:t>в течение месяца после проведения Конференции. Все материалы будут опубликованы в авторской редакции, поэтому ответственность за аутентичность информации и точность, а также соблюдение законов об интеллектуальной собственности несут авторы публикуемых материалов.</w:t>
      </w:r>
    </w:p>
    <w:p w:rsidR="00A10BE5" w:rsidRPr="00A10BE5" w:rsidRDefault="00A10BE5" w:rsidP="00A10BE5">
      <w:pPr>
        <w:ind w:right="20"/>
        <w:jc w:val="both"/>
        <w:rPr>
          <w:sz w:val="28"/>
        </w:rPr>
      </w:pPr>
    </w:p>
    <w:p w:rsidR="006462BC" w:rsidRDefault="006462BC" w:rsidP="006462BC">
      <w:pPr>
        <w:pStyle w:val="a3"/>
        <w:widowControl/>
        <w:numPr>
          <w:ilvl w:val="0"/>
          <w:numId w:val="7"/>
        </w:numPr>
        <w:tabs>
          <w:tab w:val="left" w:pos="2640"/>
        </w:tabs>
        <w:autoSpaceDE/>
        <w:spacing w:line="0" w:lineRule="atLeast"/>
        <w:ind w:left="-142"/>
        <w:jc w:val="center"/>
        <w:rPr>
          <w:rFonts w:cs="Arial"/>
          <w:b/>
          <w:sz w:val="28"/>
          <w:lang w:eastAsia="ru-RU"/>
        </w:rPr>
      </w:pPr>
      <w:r w:rsidRPr="006462BC">
        <w:rPr>
          <w:rFonts w:cs="Arial"/>
          <w:b/>
          <w:sz w:val="28"/>
          <w:lang w:eastAsia="ru-RU"/>
        </w:rPr>
        <w:t>Требования к материалам, представляемым для публикации</w:t>
      </w:r>
    </w:p>
    <w:p w:rsidR="006462BC" w:rsidRDefault="006462BC" w:rsidP="006462BC">
      <w:pPr>
        <w:ind w:leftChars="-213" w:hangingChars="152" w:hanging="426"/>
        <w:jc w:val="both"/>
        <w:rPr>
          <w:sz w:val="28"/>
        </w:rPr>
      </w:pPr>
      <w:r>
        <w:rPr>
          <w:sz w:val="28"/>
        </w:rPr>
        <w:t>5.1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публикации в сборнике принимаются статьи объемом до 5 страниц.</w:t>
      </w:r>
    </w:p>
    <w:p w:rsidR="006462BC" w:rsidRDefault="006462BC" w:rsidP="00A138AC">
      <w:pPr>
        <w:ind w:leftChars="-213" w:hangingChars="152" w:hanging="426"/>
        <w:jc w:val="both"/>
        <w:rPr>
          <w:sz w:val="28"/>
        </w:rPr>
      </w:pPr>
      <w:r>
        <w:rPr>
          <w:sz w:val="28"/>
        </w:rPr>
        <w:t xml:space="preserve">5.2 </w:t>
      </w:r>
      <w:r w:rsidR="00A138AC">
        <w:rPr>
          <w:sz w:val="28"/>
        </w:rPr>
        <w:t xml:space="preserve">Работы должны быть выполнены </w:t>
      </w:r>
      <w:r>
        <w:rPr>
          <w:sz w:val="28"/>
        </w:rPr>
        <w:t xml:space="preserve">в текстовом редакторе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в формате документа MS WORD (.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 или .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) и должны соответствовать тематике Конференции.</w:t>
      </w:r>
    </w:p>
    <w:p w:rsidR="006462BC" w:rsidRPr="0088435B" w:rsidRDefault="00A138AC" w:rsidP="00A138AC">
      <w:pPr>
        <w:tabs>
          <w:tab w:val="left" w:pos="1260"/>
        </w:tabs>
        <w:ind w:leftChars="-213" w:hangingChars="152" w:hanging="426"/>
        <w:jc w:val="both"/>
        <w:rPr>
          <w:sz w:val="28"/>
          <w:szCs w:val="28"/>
        </w:rPr>
      </w:pPr>
      <w:r>
        <w:rPr>
          <w:sz w:val="28"/>
        </w:rPr>
        <w:t xml:space="preserve">5.3 </w:t>
      </w:r>
      <w:r w:rsidR="006462BC" w:rsidRPr="0088435B">
        <w:rPr>
          <w:sz w:val="28"/>
          <w:szCs w:val="28"/>
        </w:rPr>
        <w:t>Статьи следует оформлять в соответствии со следующими требованиями</w:t>
      </w:r>
      <w:r w:rsidR="00AB17E5">
        <w:rPr>
          <w:sz w:val="28"/>
          <w:szCs w:val="28"/>
        </w:rPr>
        <w:t xml:space="preserve"> (Приложение 2)</w:t>
      </w:r>
      <w:r w:rsidR="006462BC" w:rsidRPr="0088435B">
        <w:rPr>
          <w:sz w:val="28"/>
          <w:szCs w:val="28"/>
        </w:rPr>
        <w:t>:</w:t>
      </w:r>
    </w:p>
    <w:p w:rsidR="00A138AC" w:rsidRDefault="006462BC" w:rsidP="00A138AC">
      <w:pPr>
        <w:jc w:val="both"/>
        <w:rPr>
          <w:sz w:val="28"/>
        </w:rPr>
      </w:pPr>
      <w:r>
        <w:rPr>
          <w:sz w:val="28"/>
        </w:rPr>
        <w:t>Параметры страницы:</w:t>
      </w:r>
      <w:r w:rsidR="00A138AC">
        <w:rPr>
          <w:sz w:val="28"/>
        </w:rPr>
        <w:t xml:space="preserve"> </w:t>
      </w:r>
    </w:p>
    <w:p w:rsidR="00A138AC" w:rsidRDefault="00A138AC" w:rsidP="00A138AC">
      <w:pPr>
        <w:jc w:val="both"/>
        <w:rPr>
          <w:sz w:val="28"/>
        </w:rPr>
      </w:pPr>
      <w:r>
        <w:rPr>
          <w:sz w:val="28"/>
        </w:rPr>
        <w:t>- ориентация страницы – книжная, формат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;</w:t>
      </w:r>
    </w:p>
    <w:p w:rsidR="006462BC" w:rsidRDefault="00A138AC" w:rsidP="00A138AC">
      <w:pPr>
        <w:jc w:val="both"/>
        <w:rPr>
          <w:sz w:val="28"/>
        </w:rPr>
      </w:pPr>
      <w:r>
        <w:rPr>
          <w:sz w:val="28"/>
        </w:rPr>
        <w:t xml:space="preserve">- </w:t>
      </w:r>
      <w:r w:rsidR="006462BC">
        <w:rPr>
          <w:sz w:val="28"/>
        </w:rPr>
        <w:t>поля  страницы</w:t>
      </w:r>
      <w:r>
        <w:rPr>
          <w:sz w:val="28"/>
        </w:rPr>
        <w:t xml:space="preserve"> </w:t>
      </w:r>
      <w:r w:rsidR="006462BC">
        <w:rPr>
          <w:sz w:val="28"/>
        </w:rPr>
        <w:t>– по 2 см;</w:t>
      </w:r>
    </w:p>
    <w:p w:rsidR="00A138AC" w:rsidRPr="00A138AC" w:rsidRDefault="00A138AC" w:rsidP="00A138AC">
      <w:pPr>
        <w:widowControl/>
        <w:tabs>
          <w:tab w:val="left" w:pos="1300"/>
        </w:tabs>
        <w:autoSpaceDE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Pr="00A138AC">
        <w:rPr>
          <w:rFonts w:cs="Arial"/>
          <w:sz w:val="28"/>
          <w:lang w:eastAsia="ru-RU"/>
        </w:rPr>
        <w:t xml:space="preserve">шрифт </w:t>
      </w:r>
      <w:r w:rsidR="00F379A5">
        <w:rPr>
          <w:rFonts w:cs="Arial"/>
          <w:sz w:val="28"/>
          <w:lang w:eastAsia="ru-RU"/>
        </w:rPr>
        <w:t xml:space="preserve">- </w:t>
      </w:r>
      <w:proofErr w:type="spellStart"/>
      <w:r w:rsidRPr="00A138AC">
        <w:rPr>
          <w:rFonts w:cs="Arial"/>
          <w:sz w:val="28"/>
          <w:lang w:eastAsia="ru-RU"/>
        </w:rPr>
        <w:t>Times</w:t>
      </w:r>
      <w:proofErr w:type="spellEnd"/>
      <w:r w:rsidRPr="00A138AC">
        <w:rPr>
          <w:rFonts w:cs="Arial"/>
          <w:sz w:val="28"/>
          <w:lang w:eastAsia="ru-RU"/>
        </w:rPr>
        <w:t xml:space="preserve"> </w:t>
      </w:r>
      <w:proofErr w:type="spellStart"/>
      <w:r w:rsidRPr="00A138AC">
        <w:rPr>
          <w:rFonts w:cs="Arial"/>
          <w:sz w:val="28"/>
          <w:lang w:eastAsia="ru-RU"/>
        </w:rPr>
        <w:t>New</w:t>
      </w:r>
      <w:proofErr w:type="spellEnd"/>
      <w:r w:rsidRPr="00A138AC">
        <w:rPr>
          <w:rFonts w:cs="Arial"/>
          <w:sz w:val="28"/>
          <w:lang w:eastAsia="ru-RU"/>
        </w:rPr>
        <w:t xml:space="preserve"> </w:t>
      </w:r>
      <w:proofErr w:type="spellStart"/>
      <w:r w:rsidRPr="00A138AC">
        <w:rPr>
          <w:rFonts w:cs="Arial"/>
          <w:sz w:val="28"/>
          <w:lang w:eastAsia="ru-RU"/>
        </w:rPr>
        <w:t>Roman</w:t>
      </w:r>
      <w:proofErr w:type="spellEnd"/>
      <w:r w:rsidRPr="00A138AC">
        <w:rPr>
          <w:rFonts w:cs="Arial"/>
          <w:sz w:val="28"/>
          <w:lang w:eastAsia="ru-RU"/>
        </w:rPr>
        <w:t>;</w:t>
      </w:r>
    </w:p>
    <w:p w:rsidR="00A138AC" w:rsidRPr="00A138AC" w:rsidRDefault="00A138AC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Pr="00A138AC">
        <w:rPr>
          <w:rFonts w:cs="Arial"/>
          <w:sz w:val="28"/>
          <w:lang w:eastAsia="ru-RU"/>
        </w:rPr>
        <w:t xml:space="preserve">размер шрифта </w:t>
      </w:r>
      <w:r>
        <w:rPr>
          <w:rFonts w:cs="Arial"/>
          <w:sz w:val="28"/>
          <w:lang w:eastAsia="ru-RU"/>
        </w:rPr>
        <w:t>– 12</w:t>
      </w:r>
      <w:r w:rsidRPr="00A138AC">
        <w:rPr>
          <w:rFonts w:cs="Arial"/>
          <w:sz w:val="28"/>
          <w:lang w:eastAsia="ru-RU"/>
        </w:rPr>
        <w:t xml:space="preserve"> кегль;</w:t>
      </w:r>
    </w:p>
    <w:p w:rsidR="00A138AC" w:rsidRPr="00A138AC" w:rsidRDefault="00A138AC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Pr="00A138AC">
        <w:rPr>
          <w:rFonts w:cs="Arial"/>
          <w:sz w:val="28"/>
          <w:lang w:eastAsia="ru-RU"/>
        </w:rPr>
        <w:t xml:space="preserve">межстрочный интервал </w:t>
      </w:r>
      <w:r>
        <w:rPr>
          <w:rFonts w:cs="Arial"/>
          <w:sz w:val="28"/>
          <w:lang w:eastAsia="ru-RU"/>
        </w:rPr>
        <w:t>1,0</w:t>
      </w:r>
      <w:r w:rsidR="00F379A5">
        <w:rPr>
          <w:rFonts w:cs="Arial"/>
          <w:sz w:val="28"/>
          <w:lang w:eastAsia="ru-RU"/>
        </w:rPr>
        <w:t xml:space="preserve"> </w:t>
      </w:r>
      <w:r w:rsidRPr="00A138AC">
        <w:rPr>
          <w:rFonts w:cs="Arial"/>
          <w:sz w:val="28"/>
          <w:lang w:eastAsia="ru-RU"/>
        </w:rPr>
        <w:t>(одинарный);</w:t>
      </w:r>
    </w:p>
    <w:p w:rsidR="00A138AC" w:rsidRPr="00A138AC" w:rsidRDefault="00A138AC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- абзацный отступ</w:t>
      </w:r>
      <w:r w:rsidRPr="00A138AC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>– 1</w:t>
      </w:r>
      <w:r w:rsidRPr="00A138AC">
        <w:rPr>
          <w:rFonts w:cs="Arial"/>
          <w:sz w:val="28"/>
          <w:lang w:eastAsia="ru-RU"/>
        </w:rPr>
        <w:t xml:space="preserve"> см (</w:t>
      </w:r>
      <w:r>
        <w:rPr>
          <w:rFonts w:cs="Arial"/>
          <w:sz w:val="28"/>
          <w:lang w:eastAsia="ru-RU"/>
        </w:rPr>
        <w:t>без использования клавиш «</w:t>
      </w:r>
      <w:r>
        <w:rPr>
          <w:rFonts w:cs="Arial"/>
          <w:sz w:val="28"/>
          <w:lang w:val="en-US" w:eastAsia="ru-RU"/>
        </w:rPr>
        <w:t>Tab</w:t>
      </w:r>
      <w:r>
        <w:rPr>
          <w:rFonts w:cs="Arial"/>
          <w:sz w:val="28"/>
          <w:lang w:eastAsia="ru-RU"/>
        </w:rPr>
        <w:t>» или «Пробел»</w:t>
      </w:r>
      <w:r w:rsidRPr="00A138AC">
        <w:rPr>
          <w:rFonts w:cs="Arial"/>
          <w:sz w:val="28"/>
          <w:lang w:eastAsia="ru-RU"/>
        </w:rPr>
        <w:t>);</w:t>
      </w:r>
    </w:p>
    <w:p w:rsidR="00A138AC" w:rsidRDefault="00A138AC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- </w:t>
      </w:r>
      <w:r w:rsidRPr="00A138AC">
        <w:rPr>
          <w:rFonts w:cs="Arial"/>
          <w:sz w:val="28"/>
          <w:lang w:eastAsia="ru-RU"/>
        </w:rPr>
        <w:t>выравнивание по ширине.</w:t>
      </w:r>
    </w:p>
    <w:p w:rsidR="00A138AC" w:rsidRPr="00A138AC" w:rsidRDefault="0088435B" w:rsidP="00A138AC">
      <w:pPr>
        <w:widowControl/>
        <w:autoSpaceDE/>
        <w:ind w:left="-567" w:firstLine="567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5.4 </w:t>
      </w:r>
      <w:r w:rsidR="00A138AC" w:rsidRPr="00A138AC">
        <w:rPr>
          <w:rFonts w:cs="Arial"/>
          <w:sz w:val="28"/>
          <w:lang w:eastAsia="ru-RU"/>
        </w:rPr>
        <w:t>Таблицы и схемы должны быть пронумерованы арабскими цифрами порядковой нумерацией в пределах всей статьи (Если таблица одна, она не нумеруется и слово «Таблица» не пишется).</w:t>
      </w:r>
      <w:r w:rsidR="00F379A5">
        <w:rPr>
          <w:rFonts w:cs="Arial"/>
          <w:sz w:val="28"/>
          <w:lang w:eastAsia="ru-RU"/>
        </w:rPr>
        <w:t xml:space="preserve"> </w:t>
      </w:r>
      <w:r w:rsidR="00A138AC" w:rsidRPr="00A138AC">
        <w:rPr>
          <w:rFonts w:cs="Arial"/>
          <w:sz w:val="28"/>
          <w:lang w:eastAsia="ru-RU"/>
        </w:rPr>
        <w:t>Название и номер</w:t>
      </w:r>
      <w:r>
        <w:rPr>
          <w:rFonts w:cs="Arial"/>
          <w:sz w:val="28"/>
          <w:lang w:eastAsia="ru-RU"/>
        </w:rPr>
        <w:t>а</w:t>
      </w:r>
      <w:r w:rsidR="00A138AC" w:rsidRPr="00A138AC">
        <w:rPr>
          <w:rFonts w:cs="Arial"/>
          <w:sz w:val="28"/>
          <w:lang w:eastAsia="ru-RU"/>
        </w:rPr>
        <w:t xml:space="preserve"> таблиц указывается над </w:t>
      </w:r>
      <w:r w:rsidR="00A138AC">
        <w:rPr>
          <w:rFonts w:cs="Arial"/>
          <w:sz w:val="28"/>
          <w:lang w:eastAsia="ru-RU"/>
        </w:rPr>
        <w:t>таблицей</w:t>
      </w:r>
      <w:r w:rsidR="00A138AC" w:rsidRPr="00A138AC">
        <w:rPr>
          <w:rFonts w:cs="Arial"/>
          <w:sz w:val="28"/>
          <w:lang w:eastAsia="ru-RU"/>
        </w:rPr>
        <w:t>. На все таблицы в тексте должны быть ссылки.</w:t>
      </w:r>
    </w:p>
    <w:p w:rsidR="00A138AC" w:rsidRPr="00A138AC" w:rsidRDefault="00A138AC" w:rsidP="00A138AC">
      <w:pPr>
        <w:widowControl/>
        <w:autoSpaceDE/>
        <w:ind w:left="-567" w:firstLine="567"/>
        <w:jc w:val="both"/>
        <w:rPr>
          <w:rFonts w:cs="Arial"/>
          <w:sz w:val="28"/>
          <w:lang w:eastAsia="ru-RU"/>
        </w:rPr>
      </w:pPr>
      <w:r w:rsidRPr="00A138AC">
        <w:rPr>
          <w:rFonts w:cs="Arial"/>
          <w:sz w:val="28"/>
          <w:lang w:eastAsia="ru-RU"/>
        </w:rPr>
        <w:t>Рисунки должны быть четкими, легко воспроизводимыми и иметь названия. Названия и номера указываются под изображением. Нумерация производится арабскими цифрами по требованиям к таблицам. На все иллюстрации должны быть ссылки в работе.</w:t>
      </w:r>
    </w:p>
    <w:p w:rsidR="00A138AC" w:rsidRPr="00A138AC" w:rsidRDefault="00A138AC" w:rsidP="00A138AC">
      <w:pPr>
        <w:widowControl/>
        <w:autoSpaceDE/>
        <w:ind w:left="-567" w:right="20" w:firstLine="567"/>
        <w:jc w:val="both"/>
        <w:rPr>
          <w:rFonts w:cs="Arial"/>
          <w:sz w:val="28"/>
          <w:lang w:eastAsia="ru-RU"/>
        </w:rPr>
      </w:pPr>
      <w:r w:rsidRPr="00A138AC">
        <w:rPr>
          <w:rFonts w:cs="Arial"/>
          <w:sz w:val="28"/>
          <w:lang w:eastAsia="ru-RU"/>
        </w:rPr>
        <w:t>Т</w:t>
      </w:r>
      <w:r w:rsidR="0088435B">
        <w:rPr>
          <w:rFonts w:cs="Arial"/>
          <w:sz w:val="28"/>
          <w:lang w:eastAsia="ru-RU"/>
        </w:rPr>
        <w:t>аблицы, схемы, рисунки</w:t>
      </w:r>
      <w:r w:rsidRPr="00A138AC">
        <w:rPr>
          <w:rFonts w:cs="Arial"/>
          <w:sz w:val="28"/>
          <w:lang w:eastAsia="ru-RU"/>
        </w:rPr>
        <w:t xml:space="preserve"> не должны выходить за пределы указанных выше полей. Они располагаются в работе непосредственно после текста, в котором они упоминаются.</w:t>
      </w:r>
    </w:p>
    <w:p w:rsidR="00A138AC" w:rsidRPr="00A138AC" w:rsidRDefault="0088435B" w:rsidP="00A138AC">
      <w:pPr>
        <w:widowControl/>
        <w:autoSpaceDE/>
        <w:ind w:left="-567" w:firstLine="567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5.5 </w:t>
      </w:r>
      <w:r w:rsidR="00A138AC" w:rsidRPr="00A138AC">
        <w:rPr>
          <w:rFonts w:cs="Arial"/>
          <w:sz w:val="28"/>
          <w:lang w:eastAsia="ru-RU"/>
        </w:rPr>
        <w:t>Статьи участников публикуются в авторской редакции, поэтому не должны содержать грамматических и стилистических ошибок.</w:t>
      </w:r>
    </w:p>
    <w:p w:rsidR="00A138AC" w:rsidRPr="00A138AC" w:rsidRDefault="0088435B" w:rsidP="00A138AC">
      <w:pPr>
        <w:widowControl/>
        <w:autoSpaceDE/>
        <w:ind w:left="-567" w:firstLine="567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5.6 </w:t>
      </w:r>
      <w:r w:rsidR="00A138AC" w:rsidRPr="00A138AC">
        <w:rPr>
          <w:rFonts w:cs="Arial"/>
          <w:sz w:val="28"/>
          <w:lang w:eastAsia="ru-RU"/>
        </w:rPr>
        <w:t xml:space="preserve">Список использованных источников приводится в конце работы и оформляется согласно библиографическим требованиям в соответствии с ГОСТ </w:t>
      </w:r>
      <w:proofErr w:type="gramStart"/>
      <w:r w:rsidR="00A138AC" w:rsidRPr="00A138AC">
        <w:rPr>
          <w:rFonts w:cs="Arial"/>
          <w:sz w:val="28"/>
          <w:lang w:eastAsia="ru-RU"/>
        </w:rPr>
        <w:t>Р</w:t>
      </w:r>
      <w:proofErr w:type="gramEnd"/>
      <w:r w:rsidR="00A138AC" w:rsidRPr="00A138AC">
        <w:rPr>
          <w:rFonts w:cs="Arial"/>
          <w:sz w:val="28"/>
          <w:lang w:eastAsia="ru-RU"/>
        </w:rPr>
        <w:t xml:space="preserve"> 7.0.5-2008 в алфавитном порядке. Оформлять ссылки на соответствующий источник следует в тексте в квадратных скобках (например: [1, с. 54]).</w:t>
      </w:r>
    </w:p>
    <w:p w:rsidR="00A138AC" w:rsidRDefault="00A138AC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</w:p>
    <w:p w:rsidR="0088435B" w:rsidRPr="0088435B" w:rsidRDefault="0088435B" w:rsidP="0088435B">
      <w:pPr>
        <w:pStyle w:val="a3"/>
        <w:widowControl/>
        <w:numPr>
          <w:ilvl w:val="0"/>
          <w:numId w:val="7"/>
        </w:numPr>
        <w:tabs>
          <w:tab w:val="left" w:pos="1420"/>
        </w:tabs>
        <w:autoSpaceDE/>
        <w:ind w:left="-142"/>
        <w:jc w:val="center"/>
        <w:rPr>
          <w:rFonts w:cs="Arial"/>
          <w:b/>
          <w:sz w:val="28"/>
          <w:lang w:eastAsia="ru-RU"/>
        </w:rPr>
      </w:pPr>
      <w:r w:rsidRPr="0088435B">
        <w:rPr>
          <w:rFonts w:cs="Arial"/>
          <w:b/>
          <w:sz w:val="28"/>
          <w:lang w:eastAsia="ru-RU"/>
        </w:rPr>
        <w:t>Контакты</w:t>
      </w:r>
    </w:p>
    <w:p w:rsidR="0088435B" w:rsidRPr="0088435B" w:rsidRDefault="0088435B" w:rsidP="0088435B">
      <w:pPr>
        <w:widowControl/>
        <w:autoSpaceDN w:val="0"/>
        <w:adjustRightInd w:val="0"/>
        <w:ind w:hanging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6.1 </w:t>
      </w:r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Министерство здравоохранения Удмуртской Республики </w:t>
      </w:r>
      <w:proofErr w:type="spellStart"/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Глазовский</w:t>
      </w:r>
      <w:proofErr w:type="spellEnd"/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</w:t>
      </w:r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Советского Союза Ф. А. </w:t>
      </w:r>
      <w:proofErr w:type="spellStart"/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Пушиной</w:t>
      </w:r>
      <w:proofErr w:type="spellEnd"/>
      <w:r w:rsidRPr="008843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Министерства здравоохранения Удмуртской Республики»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Pr="0088435B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http://glazov.rmkur.ru</w:t>
      </w:r>
    </w:p>
    <w:p w:rsidR="0088435B" w:rsidRPr="00C50D91" w:rsidRDefault="0088435B" w:rsidP="0088435B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N w:val="0"/>
        <w:adjustRightInd w:val="0"/>
        <w:ind w:hanging="567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val="ru" w:eastAsia="en-US"/>
        </w:rPr>
        <w:t xml:space="preserve">6.2 </w:t>
      </w:r>
      <w:r>
        <w:rPr>
          <w:sz w:val="28"/>
          <w:szCs w:val="28"/>
        </w:rPr>
        <w:t>Данилова Марина Владимировна</w:t>
      </w:r>
      <w:r w:rsidRPr="00C50D9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методист, преподаватель </w:t>
      </w:r>
      <w:r w:rsidR="00F379A5">
        <w:rPr>
          <w:sz w:val="28"/>
          <w:szCs w:val="28"/>
        </w:rPr>
        <w:t>иностранного языка</w:t>
      </w:r>
      <w:r w:rsidRPr="00C50D91">
        <w:rPr>
          <w:sz w:val="28"/>
          <w:szCs w:val="28"/>
        </w:rPr>
        <w:t xml:space="preserve"> </w:t>
      </w:r>
      <w:proofErr w:type="spellStart"/>
      <w:r w:rsidRPr="00C50D91">
        <w:rPr>
          <w:sz w:val="28"/>
          <w:szCs w:val="28"/>
        </w:rPr>
        <w:t>Глазовского</w:t>
      </w:r>
      <w:proofErr w:type="spellEnd"/>
      <w:r w:rsidRPr="00C50D91">
        <w:rPr>
          <w:sz w:val="28"/>
          <w:szCs w:val="28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C50D91">
        <w:rPr>
          <w:sz w:val="28"/>
          <w:szCs w:val="28"/>
        </w:rPr>
        <w:t>Пушиной</w:t>
      </w:r>
      <w:proofErr w:type="spellEnd"/>
      <w:r w:rsidRPr="00C50D91">
        <w:rPr>
          <w:sz w:val="28"/>
          <w:szCs w:val="28"/>
        </w:rPr>
        <w:t xml:space="preserve"> МЗ УР»,</w:t>
      </w:r>
      <w:r>
        <w:rPr>
          <w:sz w:val="28"/>
          <w:szCs w:val="28"/>
        </w:rPr>
        <w:t xml:space="preserve"> </w:t>
      </w:r>
      <w:r w:rsidRPr="00C50D91">
        <w:rPr>
          <w:sz w:val="28"/>
          <w:szCs w:val="28"/>
        </w:rPr>
        <w:t xml:space="preserve">тел: 8-912-028-30-80, </w:t>
      </w:r>
      <w:r w:rsidRPr="00C50D91">
        <w:rPr>
          <w:sz w:val="28"/>
          <w:szCs w:val="28"/>
          <w:lang w:val="en-US"/>
        </w:rPr>
        <w:t>e</w:t>
      </w:r>
      <w:r w:rsidRPr="00C50D91">
        <w:rPr>
          <w:sz w:val="28"/>
          <w:szCs w:val="28"/>
        </w:rPr>
        <w:t>-</w:t>
      </w:r>
      <w:r w:rsidRPr="00C50D91">
        <w:rPr>
          <w:sz w:val="28"/>
          <w:szCs w:val="28"/>
          <w:lang w:val="en-US"/>
        </w:rPr>
        <w:t>mail</w:t>
      </w:r>
      <w:r w:rsidRPr="00C50D91">
        <w:rPr>
          <w:sz w:val="28"/>
          <w:szCs w:val="28"/>
        </w:rPr>
        <w:t xml:space="preserve">: </w:t>
      </w:r>
      <w:hyperlink r:id="rId10" w:history="1">
        <w:r w:rsidRPr="00C50D91">
          <w:rPr>
            <w:rStyle w:val="a4"/>
            <w:sz w:val="28"/>
            <w:szCs w:val="28"/>
            <w:shd w:val="clear" w:color="auto" w:fill="FFFFFF"/>
          </w:rPr>
          <w:t>rmk.glazov.metod@mail.ru</w:t>
        </w:r>
      </w:hyperlink>
    </w:p>
    <w:p w:rsidR="0088435B" w:rsidRPr="00C50D91" w:rsidRDefault="0088435B" w:rsidP="0088435B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88435B" w:rsidRPr="00A138AC" w:rsidRDefault="0088435B" w:rsidP="00A138AC">
      <w:pPr>
        <w:widowControl/>
        <w:tabs>
          <w:tab w:val="left" w:pos="1420"/>
        </w:tabs>
        <w:autoSpaceDE/>
        <w:rPr>
          <w:rFonts w:cs="Arial"/>
          <w:sz w:val="28"/>
          <w:lang w:eastAsia="ru-RU"/>
        </w:rPr>
      </w:pPr>
    </w:p>
    <w:p w:rsidR="001A43DF" w:rsidRDefault="001A43DF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F379A5" w:rsidRDefault="00F379A5" w:rsidP="00A138AC">
      <w:pPr>
        <w:jc w:val="both"/>
        <w:rPr>
          <w:sz w:val="28"/>
          <w:szCs w:val="28"/>
        </w:rPr>
      </w:pPr>
    </w:p>
    <w:p w:rsidR="00216099" w:rsidRDefault="00216099" w:rsidP="00A138AC">
      <w:pPr>
        <w:jc w:val="both"/>
        <w:rPr>
          <w:sz w:val="28"/>
          <w:szCs w:val="28"/>
        </w:rPr>
      </w:pPr>
    </w:p>
    <w:p w:rsidR="00216099" w:rsidRPr="00216099" w:rsidRDefault="00216099" w:rsidP="00216099">
      <w:pPr>
        <w:widowControl/>
        <w:autoSpaceDE/>
        <w:jc w:val="right"/>
        <w:rPr>
          <w:rFonts w:cs="Arial"/>
          <w:sz w:val="28"/>
          <w:lang w:eastAsia="ru-RU"/>
        </w:rPr>
      </w:pPr>
      <w:r w:rsidRPr="00216099">
        <w:rPr>
          <w:rFonts w:cs="Arial"/>
          <w:sz w:val="28"/>
          <w:lang w:eastAsia="ru-RU"/>
        </w:rPr>
        <w:lastRenderedPageBreak/>
        <w:t>Приложение 1</w:t>
      </w:r>
    </w:p>
    <w:p w:rsidR="00216099" w:rsidRPr="00216099" w:rsidRDefault="00216099" w:rsidP="00216099">
      <w:pPr>
        <w:widowControl/>
        <w:autoSpaceDE/>
        <w:rPr>
          <w:rFonts w:cs="Arial"/>
          <w:lang w:eastAsia="ru-RU"/>
        </w:rPr>
      </w:pPr>
    </w:p>
    <w:p w:rsidR="00216099" w:rsidRPr="00216099" w:rsidRDefault="00216099" w:rsidP="00216099">
      <w:pPr>
        <w:widowControl/>
        <w:autoSpaceDE/>
        <w:ind w:right="-279"/>
        <w:jc w:val="center"/>
        <w:rPr>
          <w:rFonts w:cs="Arial"/>
          <w:b/>
          <w:sz w:val="28"/>
          <w:lang w:eastAsia="ru-RU"/>
        </w:rPr>
      </w:pPr>
      <w:r w:rsidRPr="00216099">
        <w:rPr>
          <w:rFonts w:cs="Arial"/>
          <w:b/>
          <w:sz w:val="28"/>
          <w:lang w:eastAsia="ru-RU"/>
        </w:rPr>
        <w:t>Заявка</w:t>
      </w:r>
    </w:p>
    <w:p w:rsidR="00216099" w:rsidRDefault="00216099" w:rsidP="00216099">
      <w:pPr>
        <w:ind w:left="-567"/>
        <w:jc w:val="center"/>
        <w:rPr>
          <w:b/>
          <w:sz w:val="28"/>
          <w:szCs w:val="28"/>
        </w:rPr>
      </w:pPr>
      <w:r w:rsidRPr="00216099">
        <w:rPr>
          <w:rFonts w:cs="Arial"/>
          <w:b/>
          <w:sz w:val="28"/>
          <w:lang w:eastAsia="ru-RU"/>
        </w:rPr>
        <w:t xml:space="preserve">на участие в </w:t>
      </w:r>
      <w:proofErr w:type="gramStart"/>
      <w:r w:rsidRPr="005C60E9">
        <w:rPr>
          <w:b/>
          <w:sz w:val="28"/>
          <w:szCs w:val="28"/>
        </w:rPr>
        <w:t>Межрегиональной</w:t>
      </w:r>
      <w:proofErr w:type="gramEnd"/>
      <w:r w:rsidRPr="005C60E9">
        <w:rPr>
          <w:b/>
          <w:sz w:val="28"/>
          <w:szCs w:val="28"/>
        </w:rPr>
        <w:t xml:space="preserve"> заочной научно-практической </w:t>
      </w:r>
    </w:p>
    <w:p w:rsidR="00216099" w:rsidRDefault="00216099" w:rsidP="00216099">
      <w:pPr>
        <w:ind w:left="-567"/>
        <w:jc w:val="center"/>
        <w:rPr>
          <w:b/>
          <w:sz w:val="28"/>
          <w:szCs w:val="28"/>
        </w:rPr>
      </w:pPr>
      <w:r w:rsidRPr="005C60E9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 xml:space="preserve"> </w:t>
      </w:r>
      <w:r w:rsidRPr="005C60E9">
        <w:rPr>
          <w:b/>
          <w:sz w:val="28"/>
          <w:szCs w:val="28"/>
        </w:rPr>
        <w:t>среди преподавателей «Современные образовательные технологии в преподавании английского языка в СПО»</w:t>
      </w:r>
    </w:p>
    <w:p w:rsidR="00216099" w:rsidRDefault="00216099" w:rsidP="00216099">
      <w:pPr>
        <w:ind w:left="-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6099" w:rsidTr="00216099">
        <w:tc>
          <w:tcPr>
            <w:tcW w:w="4785" w:type="dxa"/>
          </w:tcPr>
          <w:p w:rsidR="00216099" w:rsidRPr="00216099" w:rsidRDefault="00F379A5" w:rsidP="00216099">
            <w:pPr>
              <w:widowControl/>
              <w:autoSpaceDE/>
              <w:rPr>
                <w:rFonts w:cs="Arial"/>
                <w:sz w:val="28"/>
                <w:szCs w:val="28"/>
                <w:lang w:eastAsia="ru-RU"/>
              </w:rPr>
            </w:pPr>
            <w:r>
              <w:rPr>
                <w:rFonts w:cs="Arial"/>
                <w:sz w:val="28"/>
                <w:szCs w:val="28"/>
                <w:lang w:eastAsia="ru-RU"/>
              </w:rPr>
              <w:t>Полное наименование</w:t>
            </w:r>
            <w:r w:rsidR="00216099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6099">
              <w:rPr>
                <w:rFonts w:cs="Arial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="00216099">
              <w:rPr>
                <w:rFonts w:cs="Arial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099" w:rsidTr="00216099">
        <w:tc>
          <w:tcPr>
            <w:tcW w:w="4785" w:type="dxa"/>
          </w:tcPr>
          <w:p w:rsidR="00216099" w:rsidRPr="00216099" w:rsidRDefault="00216099" w:rsidP="00216099">
            <w:pPr>
              <w:widowControl/>
              <w:autoSpaceDE/>
              <w:rPr>
                <w:rFonts w:cs="Arial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Краткое </w:t>
            </w:r>
            <w:r w:rsidRPr="001D344C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099" w:rsidTr="00216099">
        <w:tc>
          <w:tcPr>
            <w:tcW w:w="4785" w:type="dxa"/>
          </w:tcPr>
          <w:p w:rsidR="00216099" w:rsidRPr="00216099" w:rsidRDefault="00216099" w:rsidP="00216099">
            <w:pPr>
              <w:widowControl/>
              <w:autoSpaceDE/>
              <w:ind w:right="139"/>
              <w:rPr>
                <w:b/>
                <w:sz w:val="28"/>
                <w:szCs w:val="28"/>
              </w:rPr>
            </w:pPr>
            <w:r w:rsidRPr="00216099">
              <w:rPr>
                <w:rFonts w:cs="Arial"/>
                <w:sz w:val="28"/>
                <w:szCs w:val="28"/>
                <w:lang w:eastAsia="ru-RU"/>
              </w:rPr>
              <w:t>ФИО участника Конференции  (полностью)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099" w:rsidTr="00216099">
        <w:tc>
          <w:tcPr>
            <w:tcW w:w="4785" w:type="dxa"/>
          </w:tcPr>
          <w:p w:rsidR="00216099" w:rsidRPr="00216099" w:rsidRDefault="00216099" w:rsidP="00216099">
            <w:pPr>
              <w:widowControl/>
              <w:autoSpaceDE/>
              <w:ind w:right="150"/>
              <w:rPr>
                <w:b/>
                <w:sz w:val="28"/>
                <w:szCs w:val="28"/>
              </w:rPr>
            </w:pPr>
            <w:r w:rsidRPr="00216099">
              <w:rPr>
                <w:rFonts w:cs="Arial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099" w:rsidTr="00216099">
        <w:tc>
          <w:tcPr>
            <w:tcW w:w="4785" w:type="dxa"/>
          </w:tcPr>
          <w:p w:rsidR="00216099" w:rsidRPr="00216099" w:rsidRDefault="00216099" w:rsidP="00216099">
            <w:pPr>
              <w:rPr>
                <w:b/>
                <w:sz w:val="28"/>
                <w:szCs w:val="28"/>
              </w:rPr>
            </w:pPr>
            <w:r w:rsidRPr="00216099">
              <w:rPr>
                <w:rFonts w:cs="Arial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099" w:rsidTr="00216099">
        <w:tc>
          <w:tcPr>
            <w:tcW w:w="4785" w:type="dxa"/>
          </w:tcPr>
          <w:p w:rsidR="00216099" w:rsidRPr="00216099" w:rsidRDefault="00216099" w:rsidP="00DE0DB9">
            <w:pPr>
              <w:widowControl/>
              <w:tabs>
                <w:tab w:val="left" w:pos="5529"/>
              </w:tabs>
              <w:autoSpaceDE/>
              <w:ind w:right="228"/>
              <w:rPr>
                <w:b/>
                <w:sz w:val="28"/>
                <w:szCs w:val="28"/>
              </w:rPr>
            </w:pPr>
            <w:r w:rsidRPr="00216099">
              <w:rPr>
                <w:rFonts w:cs="Arial"/>
                <w:sz w:val="28"/>
                <w:szCs w:val="28"/>
                <w:lang w:eastAsia="ru-RU"/>
              </w:rPr>
              <w:t xml:space="preserve">E – </w:t>
            </w:r>
            <w:proofErr w:type="spellStart"/>
            <w:r w:rsidRPr="00216099">
              <w:rPr>
                <w:rFonts w:cs="Arial"/>
                <w:sz w:val="28"/>
                <w:szCs w:val="28"/>
                <w:lang w:eastAsia="ru-RU"/>
              </w:rPr>
              <w:t>mail</w:t>
            </w:r>
            <w:proofErr w:type="spellEnd"/>
            <w:r w:rsidRPr="00216099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16099" w:rsidRDefault="0021609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DB9" w:rsidTr="00216099">
        <w:tc>
          <w:tcPr>
            <w:tcW w:w="4785" w:type="dxa"/>
          </w:tcPr>
          <w:p w:rsidR="00DE0DB9" w:rsidRPr="00216099" w:rsidRDefault="00DE0DB9" w:rsidP="00216099">
            <w:pPr>
              <w:widowControl/>
              <w:tabs>
                <w:tab w:val="left" w:pos="5529"/>
              </w:tabs>
              <w:autoSpaceDE/>
              <w:ind w:right="228"/>
              <w:rPr>
                <w:rFonts w:cs="Arial"/>
                <w:sz w:val="28"/>
                <w:szCs w:val="28"/>
                <w:lang w:eastAsia="ru-RU"/>
              </w:rPr>
            </w:pPr>
            <w:r w:rsidRPr="00216099">
              <w:rPr>
                <w:rFonts w:cs="Arial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DE0DB9" w:rsidRDefault="00DE0DB9" w:rsidP="002160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099" w:rsidRPr="005C60E9" w:rsidRDefault="00216099" w:rsidP="00216099">
      <w:pPr>
        <w:ind w:left="-567"/>
        <w:jc w:val="center"/>
        <w:rPr>
          <w:b/>
          <w:sz w:val="28"/>
          <w:szCs w:val="28"/>
        </w:rPr>
      </w:pPr>
    </w:p>
    <w:p w:rsidR="00216099" w:rsidRPr="00216099" w:rsidRDefault="00216099" w:rsidP="00216099">
      <w:pPr>
        <w:widowControl/>
        <w:autoSpaceDE/>
        <w:ind w:right="-159"/>
        <w:jc w:val="center"/>
        <w:rPr>
          <w:rFonts w:cs="Arial"/>
          <w:lang w:eastAsia="ru-RU"/>
        </w:rPr>
      </w:pPr>
    </w:p>
    <w:p w:rsidR="00216099" w:rsidRPr="00216099" w:rsidRDefault="00216099" w:rsidP="00216099">
      <w:pPr>
        <w:widowControl/>
        <w:autoSpaceDE/>
        <w:rPr>
          <w:rFonts w:cs="Arial"/>
          <w:lang w:eastAsia="ru-RU"/>
        </w:rPr>
      </w:pPr>
    </w:p>
    <w:p w:rsidR="00216099" w:rsidRPr="00216099" w:rsidRDefault="00216099" w:rsidP="00216099">
      <w:pPr>
        <w:widowControl/>
        <w:autoSpaceDE/>
        <w:rPr>
          <w:rFonts w:cs="Arial"/>
          <w:lang w:eastAsia="ru-RU"/>
        </w:rPr>
      </w:pPr>
    </w:p>
    <w:p w:rsidR="00216099" w:rsidRDefault="00216099" w:rsidP="00216099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Директор ОО ___________________ /__________________/</w:t>
      </w:r>
    </w:p>
    <w:p w:rsidR="00216099" w:rsidRDefault="00216099" w:rsidP="00216099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216099" w:rsidRDefault="00216099" w:rsidP="00216099">
      <w:pPr>
        <w:shd w:val="clear" w:color="auto" w:fill="FFFFFF"/>
        <w:tabs>
          <w:tab w:val="left" w:pos="8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216099" w:rsidRDefault="00216099" w:rsidP="00216099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216099" w:rsidRDefault="00216099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216099">
      <w:pPr>
        <w:widowControl/>
        <w:autoSpaceDE/>
        <w:rPr>
          <w:rFonts w:cs="Arial"/>
          <w:lang w:eastAsia="ru-RU"/>
        </w:rPr>
      </w:pPr>
    </w:p>
    <w:p w:rsidR="00AB17E5" w:rsidRDefault="00AB17E5" w:rsidP="00AB17E5">
      <w:pPr>
        <w:widowControl/>
        <w:autoSpaceDE/>
        <w:jc w:val="right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lastRenderedPageBreak/>
        <w:t>Приложение 2</w:t>
      </w:r>
    </w:p>
    <w:p w:rsidR="00AB17E5" w:rsidRDefault="00AB17E5" w:rsidP="00AB17E5">
      <w:pPr>
        <w:widowControl/>
        <w:autoSpaceDE/>
        <w:jc w:val="center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Образец оформления</w:t>
      </w:r>
    </w:p>
    <w:p w:rsidR="00AB17E5" w:rsidRDefault="00AB17E5" w:rsidP="00AB17E5">
      <w:pPr>
        <w:widowControl/>
        <w:autoSpaceDE/>
        <w:jc w:val="right"/>
        <w:rPr>
          <w:rFonts w:cs="Arial"/>
          <w:sz w:val="28"/>
          <w:szCs w:val="28"/>
          <w:lang w:eastAsia="ru-RU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B17E5" w:rsidTr="00754F93">
        <w:trPr>
          <w:trHeight w:val="4553"/>
        </w:trPr>
        <w:tc>
          <w:tcPr>
            <w:tcW w:w="10490" w:type="dxa"/>
          </w:tcPr>
          <w:p w:rsidR="00AB17E5" w:rsidRDefault="00AB17E5" w:rsidP="00AB17E5">
            <w:pPr>
              <w:widowControl/>
              <w:autoSpaceDE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  <w:p w:rsidR="00AB17E5" w:rsidRDefault="00AB17E5" w:rsidP="00AB17E5">
            <w:pPr>
              <w:widowControl/>
              <w:autoSpaceDE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AB17E5">
              <w:rPr>
                <w:rFonts w:cs="Arial"/>
                <w:b/>
                <w:sz w:val="24"/>
                <w:szCs w:val="24"/>
                <w:lang w:eastAsia="ru-RU"/>
              </w:rPr>
              <w:t>НАЗВАНИЕ РАБОТЫ</w:t>
            </w:r>
          </w:p>
          <w:p w:rsidR="00AB17E5" w:rsidRPr="00AB17E5" w:rsidRDefault="00AB17E5" w:rsidP="00AB17E5">
            <w:pPr>
              <w:widowControl/>
              <w:autoSpaceDE/>
              <w:jc w:val="right"/>
              <w:rPr>
                <w:rFonts w:cs="Arial"/>
                <w:b/>
                <w:i/>
                <w:sz w:val="24"/>
                <w:szCs w:val="24"/>
                <w:lang w:eastAsia="ru-RU"/>
              </w:rPr>
            </w:pPr>
            <w:r w:rsidRPr="00AB17E5">
              <w:rPr>
                <w:rFonts w:cs="Arial"/>
                <w:b/>
                <w:i/>
                <w:sz w:val="24"/>
                <w:szCs w:val="24"/>
                <w:lang w:eastAsia="ru-RU"/>
              </w:rPr>
              <w:t>Иванова А.А.,</w:t>
            </w:r>
          </w:p>
          <w:p w:rsidR="00AB17E5" w:rsidRPr="00AB17E5" w:rsidRDefault="00AB17E5" w:rsidP="00AB17E5">
            <w:pPr>
              <w:widowControl/>
              <w:autoSpaceDE/>
              <w:jc w:val="right"/>
              <w:rPr>
                <w:rFonts w:cs="Arial"/>
                <w:b/>
                <w:i/>
                <w:sz w:val="24"/>
                <w:szCs w:val="24"/>
                <w:lang w:eastAsia="ru-RU"/>
              </w:rPr>
            </w:pPr>
            <w:r w:rsidRPr="00AB17E5">
              <w:rPr>
                <w:rFonts w:cs="Arial"/>
                <w:b/>
                <w:i/>
                <w:sz w:val="24"/>
                <w:szCs w:val="24"/>
                <w:lang w:eastAsia="ru-RU"/>
              </w:rPr>
              <w:t>преподаватель</w:t>
            </w:r>
          </w:p>
          <w:p w:rsidR="00AB17E5" w:rsidRDefault="00AB17E5" w:rsidP="00AB17E5">
            <w:pPr>
              <w:widowControl/>
              <w:autoSpaceDE/>
              <w:jc w:val="right"/>
              <w:rPr>
                <w:rFonts w:cs="Arial"/>
                <w:b/>
                <w:i/>
                <w:sz w:val="24"/>
                <w:szCs w:val="24"/>
                <w:lang w:eastAsia="ru-RU"/>
              </w:rPr>
            </w:pPr>
            <w:r w:rsidRPr="00AB17E5">
              <w:rPr>
                <w:rFonts w:cs="Arial"/>
                <w:b/>
                <w:i/>
                <w:sz w:val="24"/>
                <w:szCs w:val="24"/>
                <w:lang w:eastAsia="ru-RU"/>
              </w:rPr>
              <w:t>ГФ АПОУ УР «РМК МЗ УР», г. Глазов</w:t>
            </w:r>
          </w:p>
          <w:p w:rsidR="00AB17E5" w:rsidRDefault="00AB17E5" w:rsidP="00AB17E5">
            <w:pPr>
              <w:widowControl/>
              <w:autoSpaceDE/>
              <w:jc w:val="right"/>
              <w:rPr>
                <w:rFonts w:cs="Arial"/>
                <w:b/>
                <w:i/>
                <w:sz w:val="24"/>
                <w:szCs w:val="24"/>
                <w:lang w:eastAsia="ru-RU"/>
              </w:rPr>
            </w:pPr>
          </w:p>
          <w:p w:rsidR="00AB17E5" w:rsidRDefault="00AB17E5" w:rsidP="00AB17E5">
            <w:pPr>
              <w:widowControl/>
              <w:autoSpaceDE/>
              <w:jc w:val="both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Arial"/>
                <w:sz w:val="24"/>
                <w:szCs w:val="24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AB17E5" w:rsidRDefault="00AB17E5" w:rsidP="00AB17E5">
            <w:pPr>
              <w:widowControl/>
              <w:autoSpaceDE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  <w:p w:rsidR="00AB17E5" w:rsidRDefault="00AB17E5" w:rsidP="00AB17E5">
            <w:pPr>
              <w:widowControl/>
              <w:autoSpaceDE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  <w:p w:rsidR="00AB17E5" w:rsidRDefault="00AB17E5" w:rsidP="00AB17E5">
            <w:pPr>
              <w:widowControl/>
              <w:autoSpaceDE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  <w:p w:rsidR="00AB17E5" w:rsidRDefault="00AB17E5" w:rsidP="00AB17E5">
            <w:pPr>
              <w:widowControl/>
              <w:autoSpaceDE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Список </w:t>
            </w:r>
            <w:r w:rsidR="00F379A5">
              <w:rPr>
                <w:rFonts w:cs="Arial"/>
                <w:sz w:val="24"/>
                <w:szCs w:val="24"/>
                <w:lang w:eastAsia="ru-RU"/>
              </w:rPr>
              <w:t xml:space="preserve">использованной </w:t>
            </w:r>
            <w:r>
              <w:rPr>
                <w:rFonts w:cs="Arial"/>
                <w:sz w:val="24"/>
                <w:szCs w:val="24"/>
                <w:lang w:eastAsia="ru-RU"/>
              </w:rPr>
              <w:t>литературы:</w:t>
            </w:r>
          </w:p>
          <w:p w:rsidR="00AB17E5" w:rsidRPr="00754F93" w:rsidRDefault="00754F93" w:rsidP="00AB17E5">
            <w:pPr>
              <w:pStyle w:val="a3"/>
              <w:widowControl/>
              <w:numPr>
                <w:ilvl w:val="0"/>
                <w:numId w:val="12"/>
              </w:numPr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754F93">
              <w:rPr>
                <w:rFonts w:cs="Arial"/>
                <w:sz w:val="24"/>
                <w:szCs w:val="24"/>
                <w:lang w:eastAsia="ru-RU"/>
              </w:rPr>
              <w:t xml:space="preserve">… </w:t>
            </w:r>
          </w:p>
          <w:p w:rsidR="00AB17E5" w:rsidRDefault="00AB17E5" w:rsidP="00AB17E5">
            <w:pPr>
              <w:widowControl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</w:tbl>
    <w:p w:rsidR="00AB17E5" w:rsidRDefault="00AB17E5" w:rsidP="00AB17E5">
      <w:pPr>
        <w:widowControl/>
        <w:autoSpaceDE/>
        <w:jc w:val="both"/>
        <w:rPr>
          <w:rFonts w:cs="Arial"/>
          <w:sz w:val="28"/>
          <w:szCs w:val="28"/>
          <w:lang w:eastAsia="ru-RU"/>
        </w:rPr>
      </w:pPr>
    </w:p>
    <w:p w:rsidR="00AB17E5" w:rsidRPr="00216099" w:rsidRDefault="00AB17E5" w:rsidP="00AB17E5">
      <w:pPr>
        <w:widowControl/>
        <w:autoSpaceDE/>
        <w:jc w:val="right"/>
        <w:rPr>
          <w:rFonts w:cs="Arial"/>
          <w:sz w:val="28"/>
          <w:szCs w:val="28"/>
          <w:lang w:eastAsia="ru-RU"/>
        </w:rPr>
      </w:pPr>
    </w:p>
    <w:sectPr w:rsidR="00AB17E5" w:rsidRPr="00216099" w:rsidSect="005C60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1"/>
      <w:numFmt w:val="bullet"/>
      <w:lvlText w:val="−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1E47C49"/>
    <w:multiLevelType w:val="multilevel"/>
    <w:tmpl w:val="49721E3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5118473E"/>
    <w:multiLevelType w:val="hybridMultilevel"/>
    <w:tmpl w:val="C50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E9"/>
    <w:rsid w:val="00080D96"/>
    <w:rsid w:val="00140CD3"/>
    <w:rsid w:val="001A43DF"/>
    <w:rsid w:val="00216099"/>
    <w:rsid w:val="0035440C"/>
    <w:rsid w:val="005C60E9"/>
    <w:rsid w:val="005D47ED"/>
    <w:rsid w:val="006462BC"/>
    <w:rsid w:val="006A6A52"/>
    <w:rsid w:val="00754F93"/>
    <w:rsid w:val="00852ED7"/>
    <w:rsid w:val="0088435B"/>
    <w:rsid w:val="00933A55"/>
    <w:rsid w:val="00A10BE5"/>
    <w:rsid w:val="00A138AC"/>
    <w:rsid w:val="00A86DFE"/>
    <w:rsid w:val="00AB17E5"/>
    <w:rsid w:val="00B12836"/>
    <w:rsid w:val="00B206F0"/>
    <w:rsid w:val="00BA6028"/>
    <w:rsid w:val="00DE0DB9"/>
    <w:rsid w:val="00F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D3"/>
    <w:rPr>
      <w:color w:val="0000FF"/>
      <w:u w:val="single"/>
    </w:rPr>
  </w:style>
  <w:style w:type="table" w:styleId="a5">
    <w:name w:val="Table Grid"/>
    <w:basedOn w:val="a1"/>
    <w:uiPriority w:val="59"/>
    <w:rsid w:val="0021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D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D3"/>
    <w:rPr>
      <w:color w:val="0000FF"/>
      <w:u w:val="single"/>
    </w:rPr>
  </w:style>
  <w:style w:type="table" w:styleId="a5">
    <w:name w:val="Table Grid"/>
    <w:basedOn w:val="a1"/>
    <w:uiPriority w:val="59"/>
    <w:rsid w:val="0021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D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glazov.rmkur.ru%20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k.glazov.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k.glazo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32E-D5EB-4E09-A0A0-FA0F53C0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cp:lastPrinted>2019-11-26T12:38:00Z</cp:lastPrinted>
  <dcterms:created xsi:type="dcterms:W3CDTF">2019-11-26T08:27:00Z</dcterms:created>
  <dcterms:modified xsi:type="dcterms:W3CDTF">2019-11-29T07:10:00Z</dcterms:modified>
</cp:coreProperties>
</file>